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9E60B2" w:rsidRDefault="009E60B2" w:rsidP="009E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_slabbold" w:eastAsia="Times New Roman" w:hAnsi="roboto_slabbold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 </w:t>
      </w:r>
      <w:r w:rsidRPr="009E60B2">
        <w:rPr>
          <w:rFonts w:ascii="roboto_slabbold" w:eastAsia="Times New Roman" w:hAnsi="roboto_slabbold" w:cs="Times New Roman"/>
          <w:color w:val="000000"/>
          <w:sz w:val="36"/>
          <w:szCs w:val="36"/>
          <w:shd w:val="clear" w:color="auto" w:fill="FFFFFF"/>
          <w:lang w:eastAsia="ru-RU"/>
        </w:rPr>
        <w:t>О порядке обжалования нормативных правовых актов</w:t>
      </w:r>
    </w:p>
    <w:p w:rsidR="009E60B2" w:rsidRPr="009E60B2" w:rsidRDefault="009E60B2" w:rsidP="009E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9E6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Обжалование нормативных правовых актов осуществляется в порядке, установленном Гражданским процессуальным кодексом Российской Федерации в суде общей юрисдикции.</w:t>
      </w:r>
    </w:p>
    <w:p w:rsidR="009E60B2" w:rsidRPr="009E60B2" w:rsidRDefault="009E60B2" w:rsidP="009E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9E6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со статьей 251 Гражданского процессуального кодекса Российской Федерации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 вправе обратиться в суд с заявлением о признании этого </w:t>
      </w:r>
      <w:proofErr w:type="gramStart"/>
      <w:r w:rsidRPr="009E6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</w:t>
      </w:r>
      <w:proofErr w:type="gramEnd"/>
      <w:r w:rsidRPr="009E6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противоречащим закону полностью или в части.</w:t>
      </w:r>
    </w:p>
    <w:p w:rsidR="009E60B2" w:rsidRDefault="009E60B2" w:rsidP="009E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E6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роизводство по делам о признании недействующими нормативных правовых актов полностью или в части осуществляется в соответствии с нормами Главы 24 Гражданского процессуального кодекса Российской Федерации.</w:t>
      </w:r>
      <w:proofErr w:type="gramEnd"/>
    </w:p>
    <w:p w:rsidR="009E60B2" w:rsidRPr="009E60B2" w:rsidRDefault="009E60B2" w:rsidP="009E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E60B2" w:rsidRPr="009E60B2" w:rsidRDefault="009E60B2" w:rsidP="009E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9E60B2">
        <w:rPr>
          <w:rFonts w:ascii="Times New Roman" w:hAnsi="Times New Roman" w:cs="Times New Roman"/>
          <w:sz w:val="20"/>
          <w:szCs w:val="20"/>
        </w:rPr>
        <w:t xml:space="preserve"> соответствии с частью 2 статьи 17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</w:t>
      </w:r>
    </w:p>
    <w:p w:rsidR="009E60B2" w:rsidRPr="009E60B2" w:rsidRDefault="009E60B2" w:rsidP="009E60B2">
      <w:pPr>
        <w:pStyle w:val="a3"/>
        <w:shd w:val="clear" w:color="auto" w:fill="FAFCFF"/>
        <w:spacing w:before="0" w:beforeAutospacing="0" w:after="0" w:afterAutospacing="0"/>
        <w:jc w:val="both"/>
        <w:rPr>
          <w:sz w:val="20"/>
          <w:szCs w:val="20"/>
        </w:rPr>
      </w:pPr>
    </w:p>
    <w:sectPr w:rsidR="009E60B2" w:rsidRPr="009E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_slab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9"/>
    <w:rsid w:val="00370819"/>
    <w:rsid w:val="00757051"/>
    <w:rsid w:val="009E60B2"/>
    <w:rsid w:val="00E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051"/>
  </w:style>
  <w:style w:type="character" w:customStyle="1" w:styleId="title">
    <w:name w:val="title"/>
    <w:basedOn w:val="a0"/>
    <w:rsid w:val="009E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051"/>
  </w:style>
  <w:style w:type="character" w:customStyle="1" w:styleId="title">
    <w:name w:val="title"/>
    <w:basedOn w:val="a0"/>
    <w:rsid w:val="009E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dcterms:created xsi:type="dcterms:W3CDTF">2017-01-19T09:49:00Z</dcterms:created>
  <dcterms:modified xsi:type="dcterms:W3CDTF">2017-01-19T09:49:00Z</dcterms:modified>
</cp:coreProperties>
</file>