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7" w:rsidRPr="00BA772C" w:rsidRDefault="00DA59E7" w:rsidP="00DA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B42E068" wp14:editId="0FA7D132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E7" w:rsidRPr="00BA772C" w:rsidRDefault="00DA59E7" w:rsidP="00DA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DA59E7" w:rsidRPr="00BA772C" w:rsidRDefault="00DA59E7" w:rsidP="00DA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DA59E7" w:rsidRPr="00BA772C" w:rsidRDefault="00DA59E7" w:rsidP="00DA5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DA59E7" w:rsidRPr="00BA772C" w:rsidRDefault="00DA59E7" w:rsidP="00DA59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DA59E7" w:rsidRPr="00BA772C" w:rsidRDefault="00DA59E7" w:rsidP="00DA5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DA59E7" w:rsidRPr="00BA772C" w:rsidRDefault="00DA59E7" w:rsidP="00DA59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DA59E7" w:rsidRPr="00BA772C" w:rsidRDefault="00DA59E7" w:rsidP="00DA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59E7" w:rsidRPr="00BA772C" w:rsidRDefault="00DA59E7" w:rsidP="00DA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904EE2" w:rsidRDefault="00DA59E7" w:rsidP="00DA59E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«Цифровое муниципальное образование» на 2020-2024 годы»</w:t>
      </w:r>
    </w:p>
    <w:p w:rsidR="00DA59E7" w:rsidRPr="00DA59E7" w:rsidRDefault="00DA59E7" w:rsidP="00DA59E7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A59E7">
        <w:rPr>
          <w:rFonts w:ascii="Times New Roman" w:eastAsia="Times New Roman" w:hAnsi="Times New Roman" w:cs="Times New Roman"/>
          <w:b/>
          <w:lang w:eastAsia="ru-RU"/>
        </w:rPr>
        <w:t>«30» декабря 2019 года</w:t>
      </w:r>
    </w:p>
    <w:p w:rsidR="00DA59E7" w:rsidRPr="00DA59E7" w:rsidRDefault="00DA59E7" w:rsidP="00DA59E7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DA59E7" w:rsidRDefault="00DA59E7" w:rsidP="00DA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E2FB5">
        <w:rPr>
          <w:rFonts w:ascii="Times New Roman" w:hAnsi="Times New Roman" w:cs="Times New Roman"/>
          <w:b/>
        </w:rPr>
        <w:t>Основание для проведения экспертизы:</w:t>
      </w:r>
      <w:r w:rsidRPr="00DE2FB5">
        <w:rPr>
          <w:rFonts w:ascii="Times New Roman" w:hAnsi="Times New Roman" w:cs="Times New Roman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  <w:r>
        <w:rPr>
          <w:rFonts w:ascii="Times New Roman" w:hAnsi="Times New Roman" w:cs="Times New Roman"/>
        </w:rPr>
        <w:t xml:space="preserve"> </w:t>
      </w:r>
      <w:r w:rsidRPr="00DA59E7">
        <w:rPr>
          <w:rFonts w:ascii="Times New Roman" w:hAnsi="Times New Roman" w:cs="Times New Roman"/>
        </w:rPr>
        <w:t>«Цифровое муниципальное образование» на 2020-2024 годы»</w:t>
      </w:r>
      <w:r>
        <w:rPr>
          <w:rFonts w:ascii="Times New Roman" w:hAnsi="Times New Roman" w:cs="Times New Roman"/>
        </w:rPr>
        <w:t xml:space="preserve"> </w:t>
      </w:r>
      <w:r w:rsidRPr="00DA59E7">
        <w:rPr>
          <w:rFonts w:ascii="Times New Roman" w:hAnsi="Times New Roman" w:cs="Times New Roman"/>
        </w:rPr>
        <w:t>на основании:</w:t>
      </w:r>
    </w:p>
    <w:p w:rsidR="00DA59E7" w:rsidRPr="00DE2FB5" w:rsidRDefault="00DA59E7" w:rsidP="00DA59E7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DA59E7" w:rsidRPr="00DE2FB5" w:rsidRDefault="00DA59E7" w:rsidP="00DA59E7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A59E7" w:rsidRPr="00DE2FB5" w:rsidRDefault="00DA59E7" w:rsidP="00DA59E7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DA59E7" w:rsidRPr="00DE2FB5" w:rsidRDefault="00DA59E7" w:rsidP="00DA59E7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DA59E7" w:rsidRDefault="00CA0E38" w:rsidP="00DA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A59E7" w:rsidRPr="00DE2FB5">
        <w:rPr>
          <w:rFonts w:ascii="Times New Roman" w:hAnsi="Times New Roman" w:cs="Times New Roman"/>
          <w:b/>
        </w:rPr>
        <w:t>1. Цель экспертизы:</w:t>
      </w:r>
      <w:r w:rsidR="00DA59E7" w:rsidRPr="00DE2FB5">
        <w:rPr>
          <w:rFonts w:ascii="Times New Roman" w:hAnsi="Times New Roman" w:cs="Times New Roman"/>
        </w:rPr>
        <w:t xml:space="preserve"> оценка планомерности и обоснованности изменений, вносимых в муниципальную программу</w:t>
      </w:r>
      <w:r w:rsidR="00DA59E7">
        <w:rPr>
          <w:rFonts w:ascii="Times New Roman" w:hAnsi="Times New Roman" w:cs="Times New Roman"/>
        </w:rPr>
        <w:t xml:space="preserve"> </w:t>
      </w:r>
      <w:r w:rsidR="00DA59E7" w:rsidRPr="00DA59E7">
        <w:rPr>
          <w:rFonts w:ascii="Times New Roman" w:hAnsi="Times New Roman" w:cs="Times New Roman"/>
        </w:rPr>
        <w:t>«Цифровое муниципальное образование» на 2020-2024 годы»</w:t>
      </w:r>
      <w:r w:rsidR="00DA59E7" w:rsidRPr="00DA59E7">
        <w:t xml:space="preserve"> </w:t>
      </w:r>
      <w:r w:rsidR="00DA59E7" w:rsidRPr="00DA59E7">
        <w:rPr>
          <w:rFonts w:ascii="Times New Roman" w:hAnsi="Times New Roman" w:cs="Times New Roman"/>
        </w:rPr>
        <w:t>(далее – проект Программы).</w:t>
      </w:r>
    </w:p>
    <w:p w:rsidR="00CA0E38" w:rsidRPr="00DE2FB5" w:rsidRDefault="00CA0E38" w:rsidP="00CA0E38">
      <w:pPr>
        <w:ind w:firstLine="708"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  <w:b/>
        </w:rPr>
        <w:t>2.</w:t>
      </w:r>
      <w:r w:rsidRPr="00DE2FB5">
        <w:rPr>
          <w:rFonts w:ascii="Times New Roman" w:hAnsi="Times New Roman" w:cs="Times New Roman"/>
          <w:b/>
        </w:rPr>
        <w:tab/>
        <w:t xml:space="preserve">Предмет экспертизы: </w:t>
      </w:r>
      <w:r w:rsidRPr="00DE2FB5">
        <w:rPr>
          <w:rFonts w:ascii="Times New Roman" w:hAnsi="Times New Roman" w:cs="Times New Roman"/>
        </w:rPr>
        <w:t>проект Программы, материалы и документы финансово-экономических и структурных обоснований указанного проекта в части, касающейся расходных обязательств городского округа Пущино.</w:t>
      </w:r>
    </w:p>
    <w:p w:rsidR="00CA0E38" w:rsidRPr="00DE2FB5" w:rsidRDefault="00CA0E38" w:rsidP="00CA0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b/>
          <w:lang w:eastAsia="ru-RU"/>
        </w:rPr>
        <w:t xml:space="preserve">            3. Правовую основу финансово-экономической экспертизы проекта Программы составляют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DE2FB5">
        <w:rPr>
          <w:rFonts w:ascii="Times New Roman" w:eastAsia="Calibri" w:hAnsi="Times New Roman" w:cs="Times New Roman"/>
          <w:lang w:eastAsia="ru-RU"/>
        </w:rPr>
        <w:t xml:space="preserve">от 06.10.2003 № 131-ФЗ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DE2FB5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 Пущино </w:t>
      </w:r>
      <w:r w:rsidRPr="00DE2FB5">
        <w:rPr>
          <w:rFonts w:ascii="Times New Roman" w:eastAsia="Times New Roman" w:hAnsi="Times New Roman" w:cs="Times New Roman"/>
          <w:lang w:eastAsia="ru-RU"/>
        </w:rPr>
        <w:t xml:space="preserve">от 27.12.2016  №641-п «Об утверждении перечня муниципальных программ </w:t>
      </w:r>
      <w:r w:rsidRPr="00DE2FB5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Пущино</w:t>
      </w:r>
      <w:r w:rsidRPr="00DE2FB5">
        <w:rPr>
          <w:rFonts w:ascii="Times New Roman" w:eastAsia="Times New Roman" w:hAnsi="Times New Roman" w:cs="Times New Roman"/>
          <w:lang w:eastAsia="ru-RU"/>
        </w:rPr>
        <w:t>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CA0E38" w:rsidRDefault="00CA0E38" w:rsidP="00CA0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2FB5">
        <w:rPr>
          <w:rFonts w:ascii="Times New Roman" w:eastAsia="Times New Roman" w:hAnsi="Times New Roman" w:cs="Times New Roman"/>
          <w:lang w:eastAsia="ru-RU"/>
        </w:rPr>
        <w:t xml:space="preserve">С проектом Программы представлены следующие документы: </w:t>
      </w:r>
    </w:p>
    <w:p w:rsidR="00B3709E" w:rsidRPr="00DE2FB5" w:rsidRDefault="00B3709E" w:rsidP="00CA0E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проект Постановления Администрации городского округа Пущино «О внесении изменений в муниципальную программу «Цифровое муниципальное образование» на 2020-2024 годы»;</w:t>
      </w:r>
    </w:p>
    <w:p w:rsidR="00CA0E38" w:rsidRDefault="00B3709E" w:rsidP="00DA59E7">
      <w:pPr>
        <w:contextualSpacing/>
        <w:jc w:val="both"/>
        <w:rPr>
          <w:rFonts w:ascii="Times New Roman" w:hAnsi="Times New Roman" w:cs="Times New Roman"/>
        </w:rPr>
      </w:pPr>
      <w:r>
        <w:tab/>
      </w:r>
      <w:r w:rsidRPr="00B3709E">
        <w:rPr>
          <w:rFonts w:ascii="Times New Roman" w:hAnsi="Times New Roman" w:cs="Times New Roman"/>
        </w:rPr>
        <w:t>- планируемые результат</w:t>
      </w:r>
      <w:r>
        <w:rPr>
          <w:rFonts w:ascii="Times New Roman" w:hAnsi="Times New Roman" w:cs="Times New Roman"/>
        </w:rPr>
        <w:t>ы реализации проекта Программы;</w:t>
      </w:r>
    </w:p>
    <w:p w:rsidR="00B3709E" w:rsidRDefault="00B3709E" w:rsidP="00DA59E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методика расчета значений планируемых результатов реализации проекта Программы;</w:t>
      </w:r>
    </w:p>
    <w:p w:rsidR="00B3709E" w:rsidRDefault="00B3709E" w:rsidP="00DA59E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перечень мероприятий Подпрограммы 2.</w:t>
      </w:r>
    </w:p>
    <w:p w:rsidR="00BF240B" w:rsidRDefault="00BF240B" w:rsidP="00DA59E7">
      <w:pPr>
        <w:contextualSpacing/>
        <w:jc w:val="both"/>
        <w:rPr>
          <w:rFonts w:ascii="Times New Roman" w:hAnsi="Times New Roman" w:cs="Times New Roman"/>
        </w:rPr>
      </w:pPr>
    </w:p>
    <w:p w:rsidR="00BF240B" w:rsidRPr="00DE2FB5" w:rsidRDefault="00BF240B" w:rsidP="00BF240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2FB5">
        <w:rPr>
          <w:rFonts w:ascii="Times New Roman" w:hAnsi="Times New Roman" w:cs="Times New Roman"/>
          <w:b/>
        </w:rPr>
        <w:t>При проведении экспертизы представленного проекта постановления установлено следующее:</w:t>
      </w:r>
    </w:p>
    <w:p w:rsidR="00BF240B" w:rsidRPr="00DE2FB5" w:rsidRDefault="00BF240B" w:rsidP="00BF240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E2FB5">
        <w:rPr>
          <w:rFonts w:ascii="Times New Roman" w:hAnsi="Times New Roman" w:cs="Times New Roman"/>
        </w:rPr>
        <w:t>1)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BF240B" w:rsidRDefault="00BF240B" w:rsidP="00BF240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240B">
        <w:rPr>
          <w:rFonts w:ascii="Times New Roman" w:hAnsi="Times New Roman" w:cs="Times New Roman"/>
        </w:rPr>
        <w:t xml:space="preserve">2) </w:t>
      </w:r>
      <w:proofErr w:type="gramStart"/>
      <w:r w:rsidRPr="00BF240B">
        <w:rPr>
          <w:rFonts w:ascii="Times New Roman" w:hAnsi="Times New Roman" w:cs="Times New Roman"/>
        </w:rPr>
        <w:t>В</w:t>
      </w:r>
      <w:proofErr w:type="gramEnd"/>
      <w:r w:rsidRPr="00BF240B">
        <w:rPr>
          <w:rFonts w:ascii="Times New Roman" w:hAnsi="Times New Roman" w:cs="Times New Roman"/>
        </w:rPr>
        <w:t xml:space="preserve"> настоящем проекте Программы предусмотрено внесение изменений на основании</w:t>
      </w:r>
      <w:r>
        <w:rPr>
          <w:rFonts w:ascii="Times New Roman" w:hAnsi="Times New Roman" w:cs="Times New Roman"/>
        </w:rPr>
        <w:t xml:space="preserve"> письма Министерства </w:t>
      </w:r>
      <w:r w:rsidR="00471426">
        <w:rPr>
          <w:rFonts w:ascii="Times New Roman" w:hAnsi="Times New Roman" w:cs="Times New Roman"/>
        </w:rPr>
        <w:t>государственного управления, информационных технологий и связи Московской области от 18.12.2019 №11-10844/Исх.</w:t>
      </w:r>
    </w:p>
    <w:p w:rsidR="00471426" w:rsidRPr="00471426" w:rsidRDefault="00471426" w:rsidP="0047142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426">
        <w:rPr>
          <w:rFonts w:ascii="Times New Roman" w:hAnsi="Times New Roman" w:cs="Times New Roman"/>
        </w:rPr>
        <w:t>3) Объем финансирования</w:t>
      </w:r>
      <w:r>
        <w:rPr>
          <w:rFonts w:ascii="Times New Roman" w:hAnsi="Times New Roman" w:cs="Times New Roman"/>
        </w:rPr>
        <w:t xml:space="preserve"> муниципальной программы на 2020</w:t>
      </w:r>
      <w:r w:rsidRPr="0047142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не менялся и составляет в общей </w:t>
      </w:r>
      <w:r w:rsidRPr="00471426">
        <w:rPr>
          <w:rFonts w:ascii="Times New Roman" w:hAnsi="Times New Roman" w:cs="Times New Roman"/>
          <w:highlight w:val="yellow"/>
        </w:rPr>
        <w:t>сумме рублей.</w:t>
      </w:r>
      <w:r>
        <w:rPr>
          <w:rFonts w:ascii="Times New Roman" w:hAnsi="Times New Roman" w:cs="Times New Roman"/>
        </w:rPr>
        <w:t xml:space="preserve"> В</w:t>
      </w:r>
      <w:r w:rsidRPr="00471426">
        <w:rPr>
          <w:rFonts w:ascii="Times New Roman" w:hAnsi="Times New Roman" w:cs="Times New Roman"/>
        </w:rPr>
        <w:t xml:space="preserve">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</w:t>
      </w:r>
    </w:p>
    <w:p w:rsidR="00B3709E" w:rsidRDefault="00783516" w:rsidP="00DA59E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 Внесены изменения:</w:t>
      </w:r>
    </w:p>
    <w:p w:rsidR="00783516" w:rsidRDefault="00783516" w:rsidP="00DA59E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из раздела 6 «Планируемые результаты реализации муниципальной программы «Цифровое муниципальное о</w:t>
      </w:r>
      <w:r w:rsidR="00DF5339">
        <w:rPr>
          <w:rFonts w:ascii="Times New Roman" w:hAnsi="Times New Roman" w:cs="Times New Roman"/>
        </w:rPr>
        <w:t>бразование» на 2020-2024 годы» исключены показатели: «Результативные услуги – Доля отказов в предоставлении муниципальных (государственных) услуг» и «Доля домашних хозяйств в муниципальном образовании Московской области, имеющих широкополосный доступ к сети Интернет»;</w:t>
      </w:r>
    </w:p>
    <w:p w:rsidR="00DF5339" w:rsidRDefault="00DF5339" w:rsidP="00DA59E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из раздела 7 «Методика расчета значений планируемых результатов реализации муниципальной программы «Цифровое муниципальное образование» на 2020-2024 годы» исключена методика расчета показателей: «Результативные услуги – Доля отказов в предоставлении муниципальных (государственных) услуг» и «Доля домашних хозяйств в муниципальном образовании Московской области, имеющих широкополосный доступ к сети Интернет»</w:t>
      </w:r>
    </w:p>
    <w:p w:rsidR="00DF5339" w:rsidRDefault="00DF5339" w:rsidP="00DA59E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 разделе 11.5. «Перечень мероприятий подпрограммы 2» изменен порядок нумерации мероприятий подпрограммы.</w:t>
      </w:r>
    </w:p>
    <w:p w:rsidR="00CD1332" w:rsidRDefault="00CD1332" w:rsidP="00DA59E7">
      <w:pPr>
        <w:contextualSpacing/>
        <w:jc w:val="both"/>
        <w:rPr>
          <w:rFonts w:ascii="Times New Roman" w:hAnsi="Times New Roman" w:cs="Times New Roman"/>
        </w:rPr>
      </w:pPr>
    </w:p>
    <w:p w:rsidR="00CD1332" w:rsidRPr="00CD1332" w:rsidRDefault="00CD1332" w:rsidP="00CD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CD1332" w:rsidRPr="00CD1332" w:rsidRDefault="00CD1332" w:rsidP="00CD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332" w:rsidRPr="00CD1332" w:rsidRDefault="00CD1332" w:rsidP="00CD1332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2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Pr="00CD1332">
        <w:rPr>
          <w:rFonts w:ascii="Times New Roman" w:hAnsi="Times New Roman" w:cs="Times New Roman"/>
          <w:sz w:val="24"/>
          <w:szCs w:val="24"/>
        </w:rPr>
        <w:t>«Цифровое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образование» на 2020-2024 годы</w:t>
      </w:r>
      <w:r w:rsidRPr="00CD1332">
        <w:rPr>
          <w:rFonts w:ascii="Times New Roman" w:hAnsi="Times New Roman" w:cs="Times New Roman"/>
          <w:sz w:val="24"/>
          <w:szCs w:val="24"/>
        </w:rPr>
        <w:t xml:space="preserve"> утверждается в соответствии со ст.179 Бюджетного кодекса РФ. </w:t>
      </w:r>
    </w:p>
    <w:p w:rsidR="00CD1332" w:rsidRDefault="00CD1332" w:rsidP="00CD1332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2">
        <w:rPr>
          <w:rFonts w:ascii="Times New Roman" w:hAnsi="Times New Roman" w:cs="Times New Roman"/>
          <w:sz w:val="24"/>
          <w:szCs w:val="24"/>
        </w:rPr>
        <w:t>Объем финанси</w:t>
      </w:r>
      <w:r>
        <w:rPr>
          <w:rFonts w:ascii="Times New Roman" w:hAnsi="Times New Roman" w:cs="Times New Roman"/>
          <w:sz w:val="24"/>
          <w:szCs w:val="24"/>
        </w:rPr>
        <w:t>рования муниципальной программы не менялся и</w:t>
      </w:r>
      <w:r w:rsidRPr="00CD1332">
        <w:rPr>
          <w:rFonts w:ascii="Times New Roman" w:hAnsi="Times New Roman" w:cs="Times New Roman"/>
          <w:sz w:val="24"/>
          <w:szCs w:val="24"/>
        </w:rPr>
        <w:t xml:space="preserve"> соответствует объемам бюджетных ассигнований, предусмотренных Решением Совета депутатов городского округа Пущино №28/06 от 28.11.2019 «О бюджете городского округа Пущино на 2020 год и на плановый период 2021 и 2022 годов».</w:t>
      </w:r>
    </w:p>
    <w:p w:rsidR="00CD1332" w:rsidRDefault="00CD1332" w:rsidP="00CD1332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332">
        <w:rPr>
          <w:rFonts w:ascii="Times New Roman" w:hAnsi="Times New Roman" w:cs="Times New Roman"/>
          <w:sz w:val="24"/>
          <w:szCs w:val="24"/>
        </w:rPr>
        <w:t>По итогам финансово-экономической экспертизы проекта П</w:t>
      </w:r>
      <w:r>
        <w:rPr>
          <w:rFonts w:ascii="Times New Roman" w:hAnsi="Times New Roman" w:cs="Times New Roman"/>
          <w:sz w:val="24"/>
          <w:szCs w:val="24"/>
        </w:rPr>
        <w:t>рограммы замечания отсутствуют.</w:t>
      </w:r>
    </w:p>
    <w:p w:rsidR="00CD1332" w:rsidRDefault="00CD1332" w:rsidP="00CD1332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332" w:rsidRDefault="00CD1332" w:rsidP="00CD1332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332" w:rsidRDefault="00CD1332" w:rsidP="00CD1332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332" w:rsidRPr="00CD1332" w:rsidRDefault="00CD1332" w:rsidP="00CD1332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33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Е.Е. </w:t>
      </w:r>
      <w:proofErr w:type="spellStart"/>
      <w:r w:rsidRPr="00CD1332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</w:p>
    <w:sectPr w:rsidR="00CD1332" w:rsidRPr="00CD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B"/>
    <w:rsid w:val="001968EA"/>
    <w:rsid w:val="001B339B"/>
    <w:rsid w:val="00471426"/>
    <w:rsid w:val="00783516"/>
    <w:rsid w:val="00B3709E"/>
    <w:rsid w:val="00BF240B"/>
    <w:rsid w:val="00CA0E38"/>
    <w:rsid w:val="00CD1332"/>
    <w:rsid w:val="00D36324"/>
    <w:rsid w:val="00DA59E7"/>
    <w:rsid w:val="00DF5339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5F7"/>
  <w15:chartTrackingRefBased/>
  <w15:docId w15:val="{CFECE157-A90B-47EC-B6D8-5CF8C0CE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2019-12-30T08:46:00Z</dcterms:created>
  <dcterms:modified xsi:type="dcterms:W3CDTF">2019-12-30T09:52:00Z</dcterms:modified>
</cp:coreProperties>
</file>