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E3" w:rsidRDefault="00E41CE3" w:rsidP="00E41CE3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2079B" wp14:editId="52DA6FA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E3" w:rsidRDefault="00E41CE3" w:rsidP="00E41CE3">
      <w:pPr>
        <w:pStyle w:val="1"/>
        <w:jc w:val="center"/>
        <w:rPr>
          <w:b/>
          <w:sz w:val="40"/>
        </w:rPr>
      </w:pPr>
    </w:p>
    <w:p w:rsidR="00E41CE3" w:rsidRDefault="00E41CE3" w:rsidP="00E41C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1CE3" w:rsidRPr="00805B76" w:rsidRDefault="00E41CE3" w:rsidP="00805B7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E41CE3" w:rsidRPr="00805B76" w:rsidRDefault="00E41CE3" w:rsidP="00805B7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 xml:space="preserve">а </w:t>
      </w:r>
      <w:r w:rsidRPr="00805B76">
        <w:rPr>
          <w:i/>
          <w:sz w:val="16"/>
          <w:szCs w:val="16"/>
        </w:rPr>
        <w:t>, г. Пущино, Московская область, 142290</w:t>
      </w:r>
    </w:p>
    <w:p w:rsidR="00E41CE3" w:rsidRDefault="00E41CE3" w:rsidP="00E41CE3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41CE3" w:rsidRDefault="00E41CE3" w:rsidP="00E41CE3">
      <w:pPr>
        <w:pStyle w:val="1"/>
        <w:jc w:val="center"/>
        <w:rPr>
          <w:i/>
          <w:sz w:val="10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CE1854" w:rsidP="00E41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2166F5">
        <w:rPr>
          <w:rFonts w:ascii="Times New Roman" w:hAnsi="Times New Roman" w:cs="Times New Roman"/>
          <w:b/>
          <w:sz w:val="28"/>
          <w:szCs w:val="28"/>
        </w:rPr>
        <w:t>16</w:t>
      </w:r>
    </w:p>
    <w:p w:rsidR="00E41CE3" w:rsidRPr="009F79A5" w:rsidRDefault="00E41CE3" w:rsidP="00E41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>
        <w:rPr>
          <w:b/>
          <w:sz w:val="26"/>
          <w:szCs w:val="26"/>
        </w:rPr>
        <w:t xml:space="preserve">Об утверждении муниципальной программы </w:t>
      </w:r>
      <w:r w:rsidRPr="009F79A5">
        <w:rPr>
          <w:b/>
          <w:sz w:val="26"/>
          <w:szCs w:val="26"/>
        </w:rPr>
        <w:t>«Формирование современной комфортной городской среды»</w:t>
      </w:r>
    </w:p>
    <w:p w:rsidR="00E41CE3" w:rsidRDefault="00E41CE3" w:rsidP="00E41CE3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811818" w:rsidP="00E41C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CE1854">
        <w:rPr>
          <w:b/>
          <w:sz w:val="26"/>
          <w:szCs w:val="26"/>
        </w:rPr>
        <w:t>.06</w:t>
      </w:r>
      <w:r w:rsidR="00805B76">
        <w:rPr>
          <w:b/>
          <w:sz w:val="26"/>
          <w:szCs w:val="26"/>
        </w:rPr>
        <w:t>.2021</w:t>
      </w:r>
      <w:r w:rsidR="00E41CE3">
        <w:rPr>
          <w:b/>
          <w:sz w:val="26"/>
          <w:szCs w:val="26"/>
        </w:rPr>
        <w:t xml:space="preserve"> г.</w:t>
      </w: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«Об утверждении муниципальной программы «Формирование современной комфортной городской среды» на 2020-2024 годы» на основании:</w:t>
      </w:r>
    </w:p>
    <w:p w:rsidR="00E41CE3" w:rsidRDefault="00E41CE3" w:rsidP="00E41CE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1CE3" w:rsidRDefault="00E41CE3" w:rsidP="00E41CE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CE3" w:rsidRDefault="00E41CE3" w:rsidP="00E41CE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1CE3" w:rsidRDefault="00E41CE3" w:rsidP="00E41CE3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1CE3" w:rsidRDefault="00E41CE3" w:rsidP="00E41CE3">
      <w:pPr>
        <w:ind w:firstLine="708"/>
        <w:jc w:val="both"/>
      </w:pPr>
    </w:p>
    <w:p w:rsidR="00E41CE3" w:rsidRDefault="00E41CE3" w:rsidP="00E41CE3">
      <w:pPr>
        <w:jc w:val="both"/>
      </w:pPr>
      <w:r>
        <w:rPr>
          <w:b/>
        </w:rPr>
        <w:tab/>
        <w:t xml:space="preserve">1. Цель экспертизы: </w:t>
      </w:r>
      <w:r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«Формирование современной комфортной городской среды» </w:t>
      </w:r>
    </w:p>
    <w:p w:rsidR="00E41CE3" w:rsidRDefault="00E41CE3" w:rsidP="00E41CE3">
      <w:pPr>
        <w:jc w:val="both"/>
      </w:pPr>
      <w:r>
        <w:t>на 2020-2024 годы (далее – проект 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1CE3" w:rsidRDefault="00E41CE3" w:rsidP="00E41CE3">
      <w:pPr>
        <w:ind w:firstLine="708"/>
        <w:jc w:val="both"/>
      </w:pPr>
      <w:r>
        <w:rPr>
          <w:b/>
        </w:rPr>
        <w:lastRenderedPageBreak/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E41CE3" w:rsidRDefault="00E41CE3" w:rsidP="00E41CE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41CE3" w:rsidRDefault="00E41CE3" w:rsidP="00E41CE3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 xml:space="preserve">«Об утверждении муниципальной программы «Формирование современной комфортной городской среды» </w:t>
      </w:r>
    </w:p>
    <w:p w:rsidR="00E41CE3" w:rsidRDefault="00E41CE3" w:rsidP="00E41CE3">
      <w:pPr>
        <w:jc w:val="both"/>
      </w:pPr>
      <w:r>
        <w:t>на 2020-2024 годы»;</w:t>
      </w:r>
    </w:p>
    <w:p w:rsidR="00E41CE3" w:rsidRDefault="00E41CE3" w:rsidP="00E41CE3">
      <w:pPr>
        <w:jc w:val="both"/>
      </w:pPr>
      <w:r>
        <w:tab/>
        <w:t>2) паспорт проекта Программы;</w:t>
      </w:r>
    </w:p>
    <w:p w:rsidR="00E41CE3" w:rsidRDefault="00E41CE3" w:rsidP="00E41CE3">
      <w:pPr>
        <w:jc w:val="both"/>
      </w:pPr>
      <w:r>
        <w:tab/>
        <w:t>3) текстовая часть проекта Программы:</w:t>
      </w:r>
    </w:p>
    <w:p w:rsidR="00E41CE3" w:rsidRDefault="00E41CE3" w:rsidP="00E41CE3">
      <w:pPr>
        <w:jc w:val="both"/>
      </w:pPr>
      <w:r>
        <w:tab/>
        <w:t>- о</w:t>
      </w:r>
      <w:r w:rsidRPr="00821742">
        <w:t xml:space="preserve">бщая характеристика сферы реализации </w:t>
      </w:r>
      <w:r>
        <w:t>проекта Программы;</w:t>
      </w:r>
    </w:p>
    <w:p w:rsidR="00E41CE3" w:rsidRDefault="00E41CE3" w:rsidP="00E41CE3">
      <w:pPr>
        <w:jc w:val="both"/>
      </w:pPr>
      <w:r>
        <w:tab/>
        <w:t>- п</w:t>
      </w:r>
      <w:r w:rsidRPr="00E41CE3"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t>;</w:t>
      </w:r>
    </w:p>
    <w:p w:rsidR="00E41CE3" w:rsidRDefault="00E41CE3" w:rsidP="00E41CE3">
      <w:pPr>
        <w:jc w:val="both"/>
      </w:pPr>
      <w:r>
        <w:tab/>
        <w:t>- перечень подпрограмм и краткое описание подпрограмм Программы;</w:t>
      </w:r>
    </w:p>
    <w:p w:rsidR="00E41CE3" w:rsidRDefault="00E41CE3" w:rsidP="00E41CE3">
      <w:pPr>
        <w:tabs>
          <w:tab w:val="left" w:pos="709"/>
        </w:tabs>
        <w:jc w:val="both"/>
      </w:pPr>
      <w:r>
        <w:tab/>
        <w:t>- о</w:t>
      </w:r>
      <w:r w:rsidRPr="00E41CE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41CE3" w:rsidRDefault="00511683" w:rsidP="00511683">
      <w:pPr>
        <w:tabs>
          <w:tab w:val="left" w:pos="709"/>
        </w:tabs>
        <w:jc w:val="both"/>
      </w:pPr>
      <w:r>
        <w:tab/>
        <w:t>- п</w:t>
      </w:r>
      <w:r w:rsidRPr="00511683">
        <w:t>еречень приоритетных проектов, реализуемых в рамках муниципальной программы с описанием целей и механизмов реализации</w:t>
      </w:r>
      <w:r>
        <w:t>;</w:t>
      </w:r>
    </w:p>
    <w:p w:rsidR="00E41CE3" w:rsidRDefault="00E41CE3" w:rsidP="00E41CE3">
      <w:pPr>
        <w:jc w:val="both"/>
      </w:pPr>
      <w:r>
        <w:tab/>
        <w:t>4) п</w:t>
      </w:r>
      <w:r w:rsidRPr="00C67722">
        <w:t>ланируемые результаты реализации Программы</w:t>
      </w:r>
      <w:r>
        <w:t>;</w:t>
      </w:r>
    </w:p>
    <w:p w:rsidR="00E41CE3" w:rsidRDefault="00E41CE3" w:rsidP="00E41CE3">
      <w:pPr>
        <w:jc w:val="both"/>
      </w:pPr>
      <w:r>
        <w:tab/>
        <w:t>5) методика расчета значений планируемых результатов реализации</w:t>
      </w:r>
    </w:p>
    <w:p w:rsidR="00E41CE3" w:rsidRDefault="00E41CE3" w:rsidP="00E41CE3">
      <w:pPr>
        <w:jc w:val="both"/>
      </w:pPr>
      <w:r>
        <w:t>Программы (Подпрограммы);</w:t>
      </w:r>
    </w:p>
    <w:p w:rsidR="00E41CE3" w:rsidRDefault="00E41CE3" w:rsidP="00E41CE3">
      <w:pPr>
        <w:jc w:val="both"/>
      </w:pPr>
      <w:r>
        <w:tab/>
        <w:t>6) порядок взаимодействия ответственного за выполнения мероприятия</w:t>
      </w:r>
    </w:p>
    <w:p w:rsidR="00E41CE3" w:rsidRDefault="00E41CE3" w:rsidP="00E41CE3">
      <w:pPr>
        <w:jc w:val="both"/>
      </w:pPr>
      <w:r>
        <w:t>программы с муниципальным заказчиком Программы (подпрограммы);</w:t>
      </w:r>
    </w:p>
    <w:p w:rsidR="00E41CE3" w:rsidRDefault="00E41CE3" w:rsidP="00E41CE3">
      <w:pPr>
        <w:jc w:val="both"/>
      </w:pPr>
      <w:r>
        <w:tab/>
        <w:t>7) с</w:t>
      </w:r>
      <w:r w:rsidRPr="00C67722">
        <w:t>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E41CE3" w:rsidRDefault="00E41CE3" w:rsidP="00E41CE3">
      <w:pPr>
        <w:jc w:val="both"/>
      </w:pPr>
      <w:r>
        <w:tab/>
        <w:t>8) Подпрограммы: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Pr="00C67722">
        <w:t xml:space="preserve">Программа I «Комфортная городская среда» (паспорт; </w:t>
      </w:r>
      <w:r>
        <w:t xml:space="preserve">описание задач; </w:t>
      </w:r>
      <w:r w:rsidRPr="00C67722">
        <w:t>характеристика</w:t>
      </w:r>
      <w:r>
        <w:t xml:space="preserve"> проблем и мероприятий</w:t>
      </w:r>
      <w:r w:rsidRPr="00C67722">
        <w:t xml:space="preserve">; </w:t>
      </w:r>
      <w:r>
        <w:t>концептуальные направления реформирования, модернизации и преобразования коммунального хозяйства, реализуемые в рамках Подпрограммы</w:t>
      </w:r>
      <w:r w:rsidRPr="00C67722">
        <w:t xml:space="preserve">; </w:t>
      </w:r>
      <w:r>
        <w:t xml:space="preserve">адресный перечень дворовых территорий, нуждающихся в благоустройстве и подлежащих благоустройству; </w:t>
      </w:r>
      <w:r w:rsidRPr="00C67722">
        <w:t>перечень мероприятий подпрограммы);</w:t>
      </w:r>
    </w:p>
    <w:p w:rsidR="00E41CE3" w:rsidRDefault="00E41CE3" w:rsidP="00E41CE3">
      <w:pPr>
        <w:jc w:val="both"/>
      </w:pPr>
      <w:r>
        <w:tab/>
        <w:t>- Подпрограмма</w:t>
      </w:r>
      <w:r w:rsidRPr="00C67722">
        <w:t xml:space="preserve"> II «Благоустройство территорий» (паспорт; общая характеристика сферы реализации Программы; концептуальные направления реформирования, модернизации и преобразования коммунального хозяйства, ре</w:t>
      </w:r>
      <w:r>
        <w:t>ализуемые в рамках Подпрограммы;</w:t>
      </w:r>
      <w:r w:rsidRPr="00C67722">
        <w:t xml:space="preserve"> </w:t>
      </w:r>
      <w:r>
        <w:t>перечень мероприятий П</w:t>
      </w:r>
      <w:r w:rsidRPr="00C67722">
        <w:t>одпрограммы);</w:t>
      </w:r>
    </w:p>
    <w:p w:rsidR="00E41CE3" w:rsidRDefault="00E41CE3" w:rsidP="00511683">
      <w:pPr>
        <w:jc w:val="both"/>
      </w:pPr>
      <w:r>
        <w:tab/>
        <w:t>- Подпрограмма</w:t>
      </w:r>
      <w:r w:rsidRPr="00C67722">
        <w:t xml:space="preserve"> III «Создание условий для обеспечения комфортного проживания жителей в многоквартирных домах»</w:t>
      </w:r>
      <w:r>
        <w:t xml:space="preserve"> 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>
        <w:t>перечень мероприятий Подпрограммы);</w:t>
      </w:r>
    </w:p>
    <w:p w:rsidR="00511683" w:rsidRDefault="00E41CE3" w:rsidP="00511683">
      <w:pPr>
        <w:jc w:val="both"/>
      </w:pPr>
      <w:r>
        <w:lastRenderedPageBreak/>
        <w:tab/>
        <w:t xml:space="preserve">- </w:t>
      </w:r>
      <w:r w:rsidRPr="00C67722">
        <w:t>Подпрог</w:t>
      </w:r>
      <w:r>
        <w:t xml:space="preserve">рамма </w:t>
      </w:r>
      <w:r w:rsidR="00CE1854">
        <w:rPr>
          <w:lang w:val="en-US"/>
        </w:rPr>
        <w:t>V</w:t>
      </w:r>
      <w:r w:rsidRPr="00C67722">
        <w:t xml:space="preserve"> «Обеспечивающая подпрограмма»</w:t>
      </w:r>
      <w:r w:rsidRPr="006C39DA">
        <w:t xml:space="preserve"> </w:t>
      </w:r>
      <w:r w:rsidR="00511683">
        <w:t xml:space="preserve">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 w:rsidR="00511683">
        <w:t>перечень мероприятий Подпрограммы).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A17025" w:rsidRPr="00FB5326" w:rsidRDefault="00A17025" w:rsidP="00A17025">
      <w:pPr>
        <w:jc w:val="both"/>
      </w:pPr>
      <w:r>
        <w:tab/>
      </w:r>
      <w:r w:rsidRPr="00A17025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17025" w:rsidRDefault="00CE1854" w:rsidP="00A17025">
      <w:pPr>
        <w:jc w:val="both"/>
      </w:pPr>
      <w:r>
        <w:tab/>
        <w:t>4.2</w:t>
      </w:r>
      <w:r w:rsidR="00A17025">
        <w:t>. Объем финансирования приведен в соответствие с Решением Совета депутатов городского округа Пущино №</w:t>
      </w:r>
      <w:r w:rsidR="00A8742E">
        <w:t>157/32</w:t>
      </w:r>
      <w:r w:rsidR="00B871C5">
        <w:t xml:space="preserve"> от </w:t>
      </w:r>
      <w:r w:rsidR="000F2C23">
        <w:t>27.05</w:t>
      </w:r>
      <w:r w:rsidR="00A8742E">
        <w:t>.2021</w:t>
      </w:r>
      <w:r w:rsidR="00B871C5">
        <w:t xml:space="preserve"> года «</w:t>
      </w:r>
      <w:r w:rsidR="00B871C5" w:rsidRPr="00B871C5">
        <w:t>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 w:rsidR="00B871C5">
        <w:t>.</w:t>
      </w:r>
      <w:r w:rsidR="00A17025">
        <w:t xml:space="preserve"> Изменение объемов финансирования программы приведены в Таблице №1.</w:t>
      </w:r>
    </w:p>
    <w:p w:rsidR="00A17025" w:rsidRPr="00245AE9" w:rsidRDefault="00A17025" w:rsidP="00A17025">
      <w:pPr>
        <w:jc w:val="right"/>
        <w:rPr>
          <w:i/>
        </w:rPr>
      </w:pPr>
      <w:r w:rsidRPr="00245AE9">
        <w:rPr>
          <w:i/>
        </w:rPr>
        <w:t>Таблица №1</w:t>
      </w:r>
    </w:p>
    <w:p w:rsidR="00007472" w:rsidRDefault="00007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064CE">
        <w:instrText xml:space="preserve">Excel.Sheet.12 "D:\\Desktop\\РК\\Документы\\Заключения\\Экспертиза муниципальных программ\\2021\\на изменения 2020\\МП Формирование современной комфортной городской среды\\июнь 2021\\Лист Microsoft Excel.xlsx" Лист1!R4C3:R15C9 </w:instrText>
      </w:r>
      <w:r>
        <w:instrText xml:space="preserve">\a \f 4 \h  \* MERGEFORMAT </w:instrText>
      </w:r>
      <w:r>
        <w:fldChar w:fldCharType="separate"/>
      </w:r>
    </w:p>
    <w:p w:rsidR="00230378" w:rsidRDefault="00007472">
      <w:r>
        <w:fldChar w:fldCharType="end"/>
      </w:r>
    </w:p>
    <w:tbl>
      <w:tblPr>
        <w:tblW w:w="9260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075"/>
        <w:gridCol w:w="960"/>
      </w:tblGrid>
      <w:tr w:rsidR="00230378" w:rsidRPr="00230378" w:rsidTr="00230378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230378" w:rsidRPr="00230378" w:rsidTr="00230378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78" w:rsidRPr="00230378" w:rsidRDefault="00230378" w:rsidP="00230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30378" w:rsidRPr="00230378" w:rsidTr="00230378">
        <w:trPr>
          <w:trHeight w:val="11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комфортной городской среды" на 2020-2024 годы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563 048,60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101 040,91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152 333,49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234 116,10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75 558,10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114 416,72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8 869,90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32 739,61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55 916,91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16 890,30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330 083,28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92 171,01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107 644,88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71 599,59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58 667,80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11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ПРОЕКТ МП "Формирование современной комфортной городской среды" на 2020-2024 годы,                       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577 419,40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101 040,91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166 704,29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234 116,10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75 558,10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122 618,54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8 869,90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40 941,43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55 916,91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16 890,30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337 050,26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92 171,01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114 611,86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71 599,59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58 667,80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378" w:rsidRPr="00230378" w:rsidTr="00230378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C70B2" w:rsidRDefault="006B7C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064CE">
        <w:instrText xml:space="preserve">Excel.Sheet.12 "D:\\Desktop\\РК\\Документы\\Заключения\\Экспертиза муниципальных программ\\2020\\изм МП Формирование соврем гор среды\\октябрь\\паспорт.xlsx" Лист1!R6C5:R17C11 </w:instrText>
      </w:r>
      <w:r>
        <w:instrText xml:space="preserve">\a \f 4 \h  \* MERGEFORMAT </w:instrText>
      </w:r>
      <w:r>
        <w:fldChar w:fldCharType="separate"/>
      </w:r>
    </w:p>
    <w:p w:rsidR="00BE4BB7" w:rsidRDefault="006B7CF4" w:rsidP="00541BA2">
      <w:pPr>
        <w:jc w:val="both"/>
      </w:pPr>
      <w:r>
        <w:fldChar w:fldCharType="end"/>
      </w:r>
      <w:r w:rsidR="00FF17DC">
        <w:tab/>
      </w:r>
      <w:r w:rsidR="00541BA2" w:rsidRPr="00CC7176">
        <w:t>Общий объем финансирования муниципальн</w:t>
      </w:r>
      <w:r w:rsidR="00751F3B">
        <w:t>ой программы увеличился</w:t>
      </w:r>
      <w:r w:rsidR="0080478E">
        <w:t xml:space="preserve"> на </w:t>
      </w:r>
      <w:r w:rsidR="00230378">
        <w:t>2,6</w:t>
      </w:r>
      <w:r w:rsidR="00541BA2">
        <w:t xml:space="preserve">% или </w:t>
      </w:r>
      <w:r w:rsidR="00230378">
        <w:t>14370,80</w:t>
      </w:r>
      <w:r w:rsidR="00007472">
        <w:t xml:space="preserve"> </w:t>
      </w:r>
      <w:r w:rsidR="00541BA2">
        <w:t>тыс. рублей</w:t>
      </w:r>
      <w:r w:rsidR="006E744C">
        <w:t xml:space="preserve"> </w:t>
      </w:r>
      <w:r w:rsidR="00541BA2">
        <w:t>и составил</w:t>
      </w:r>
      <w:r w:rsidR="00007472">
        <w:t xml:space="preserve"> </w:t>
      </w:r>
      <w:r w:rsidR="00FA6605">
        <w:t>577</w:t>
      </w:r>
      <w:r w:rsidR="00007472" w:rsidRPr="00007472">
        <w:t>419,40</w:t>
      </w:r>
      <w:r w:rsidR="00541BA2">
        <w:t xml:space="preserve"> </w:t>
      </w:r>
      <w:r w:rsidR="00541BA2" w:rsidRPr="00CC7176">
        <w:t>тыс. рублей в связи со следующими изменениями</w:t>
      </w:r>
      <w:r w:rsidR="00230378">
        <w:t xml:space="preserve"> проекта П</w:t>
      </w:r>
      <w:r w:rsidR="00541BA2" w:rsidRPr="00CC7176">
        <w:t>рограммы</w:t>
      </w:r>
      <w:r w:rsidR="002166F5">
        <w:t xml:space="preserve"> за 2021 год</w:t>
      </w:r>
      <w:r w:rsidR="00541BA2" w:rsidRPr="00CC7176">
        <w:t>:</w:t>
      </w:r>
      <w:r w:rsidR="00BE4BB7">
        <w:t xml:space="preserve"> </w:t>
      </w:r>
    </w:p>
    <w:p w:rsidR="00FA6605" w:rsidRDefault="002166F5" w:rsidP="002166F5">
      <w:pPr>
        <w:jc w:val="both"/>
      </w:pPr>
      <w:r>
        <w:lastRenderedPageBreak/>
        <w:tab/>
        <w:t>- увелич</w:t>
      </w:r>
      <w:r w:rsidR="004B7237">
        <w:t>ивается</w:t>
      </w:r>
      <w:r w:rsidR="00AD5CED">
        <w:t xml:space="preserve"> </w:t>
      </w:r>
      <w:r w:rsidR="004B7237">
        <w:t>финансирование за счет средств</w:t>
      </w:r>
      <w:r>
        <w:t xml:space="preserve"> бюджета городского окру</w:t>
      </w:r>
      <w:r w:rsidR="00230378">
        <w:t>га в размере 6906</w:t>
      </w:r>
      <w:r w:rsidR="004F3EC5">
        <w:t>,38</w:t>
      </w:r>
      <w:r w:rsidR="004B7237">
        <w:t xml:space="preserve"> тыс. рублей в Основном мероприятии</w:t>
      </w:r>
      <w:r w:rsidRPr="002166F5">
        <w:t xml:space="preserve"> </w:t>
      </w:r>
      <w:r>
        <w:t xml:space="preserve">01 «Благоустройство общественных территорий муниципальных образований Московской области» </w:t>
      </w:r>
      <w:r w:rsidR="00CF61E9">
        <w:t>П</w:t>
      </w:r>
      <w:r w:rsidR="00CF61E9" w:rsidRPr="00CF61E9">
        <w:t>одпрограммы I «Комфортная городская среда»</w:t>
      </w:r>
      <w:r>
        <w:t>;</w:t>
      </w:r>
    </w:p>
    <w:p w:rsidR="002166F5" w:rsidRDefault="002166F5" w:rsidP="00541BA2">
      <w:pPr>
        <w:jc w:val="both"/>
      </w:pPr>
      <w:r>
        <w:tab/>
        <w:t xml:space="preserve">- </w:t>
      </w:r>
      <w:r w:rsidR="004B7237">
        <w:t xml:space="preserve">увеличивается финансирование за счет средств областного бюджета на 451,25 тыс. рублей и за счет средств городского округа на 60,37 тыс. рублей   в Основном мероприятии </w:t>
      </w:r>
      <w:r w:rsidR="004B7237" w:rsidRPr="004B7237">
        <w:t>F2- «формирование комфортной городской среды» национального проекта «Жилье и городская среда» Подпрограммы I «Комфортная городская среда»;</w:t>
      </w:r>
    </w:p>
    <w:p w:rsidR="004B7237" w:rsidRDefault="004B7237" w:rsidP="00541BA2">
      <w:pPr>
        <w:jc w:val="both"/>
      </w:pPr>
      <w:r>
        <w:tab/>
        <w:t>-</w:t>
      </w:r>
      <w:r w:rsidR="00AD5CED">
        <w:t xml:space="preserve"> увеличивается финансирование за счет средств городского округа на 9774,30 тыс. рублей в Основном мероприятии 01 «</w:t>
      </w:r>
      <w:r w:rsidR="00AD5CED" w:rsidRPr="00AD5CED">
        <w:t>Обеспечение комфортной среды проживания на территории муниципального образования</w:t>
      </w:r>
      <w:r w:rsidR="00AD5CED">
        <w:t>»</w:t>
      </w:r>
      <w:r w:rsidR="00AD5CED" w:rsidRPr="00AD5CED">
        <w:t xml:space="preserve"> </w:t>
      </w:r>
      <w:r w:rsidR="00AD5CED">
        <w:t>П</w:t>
      </w:r>
      <w:r w:rsidR="00AD5CED" w:rsidRPr="00AD5CED">
        <w:t>одпрограммы II «Благоустройство территорий»</w:t>
      </w:r>
      <w:r w:rsidR="00AD5CED">
        <w:t>;</w:t>
      </w:r>
    </w:p>
    <w:p w:rsidR="00AD5CED" w:rsidRDefault="00AD5CED" w:rsidP="00541BA2">
      <w:pPr>
        <w:jc w:val="both"/>
      </w:pPr>
      <w:r>
        <w:tab/>
      </w:r>
      <w:r w:rsidR="00A00CF3">
        <w:t>- увеличиваются средства областного бюджета на 7750,57 тыс. рублей, при этом сокращается</w:t>
      </w:r>
      <w:r w:rsidR="007413BA">
        <w:t xml:space="preserve"> финансирование за счет средств городского округа на </w:t>
      </w:r>
      <w:r w:rsidR="00A00CF3">
        <w:t xml:space="preserve">9774,07 тыс. рублей, </w:t>
      </w:r>
      <w:r w:rsidR="00230378">
        <w:t xml:space="preserve">внебюджетные источники на 798 тыс. рублей в Основном мероприятии </w:t>
      </w:r>
      <w:r w:rsidR="00230378" w:rsidRPr="00230378">
        <w:t xml:space="preserve">01 </w:t>
      </w:r>
      <w:r w:rsidR="00230378">
        <w:t>«</w:t>
      </w:r>
      <w:r w:rsidR="00230378" w:rsidRPr="00230378">
        <w:t>Приведение в надлежащее состояние подъездов в многоквартирных домах</w:t>
      </w:r>
      <w:r w:rsidR="00230378">
        <w:t xml:space="preserve">» </w:t>
      </w:r>
      <w:r w:rsidR="00230378" w:rsidRPr="00230378">
        <w:t>Подпрограммы III «Создание условий для обеспечения комфортного проживания жителей в многоквартирных домах Московской области»</w:t>
      </w:r>
      <w:r w:rsidR="00230378">
        <w:t>.</w:t>
      </w:r>
    </w:p>
    <w:p w:rsidR="00FA6605" w:rsidRPr="00CC7176" w:rsidRDefault="00230378" w:rsidP="00541BA2">
      <w:pPr>
        <w:jc w:val="both"/>
      </w:pPr>
      <w:r>
        <w:tab/>
      </w:r>
      <w:r w:rsidR="00973D77">
        <w:t>4.3. Исправлена техническая ошибка</w:t>
      </w:r>
      <w:r>
        <w:t xml:space="preserve"> в</w:t>
      </w:r>
      <w:r w:rsidR="00973D77">
        <w:t xml:space="preserve"> паспорте</w:t>
      </w:r>
      <w:r>
        <w:t xml:space="preserve"> </w:t>
      </w:r>
      <w:r w:rsidR="00973D77">
        <w:t>действующей версии программы (№106 от 10.03.2021), где не были внесены в паспорт</w:t>
      </w:r>
      <w:r w:rsidR="00B16F0A">
        <w:t xml:space="preserve"> программы</w:t>
      </w:r>
      <w:r w:rsidR="00973D77">
        <w:t xml:space="preserve"> внебюджетные источники финансирования в размере 11949 тыс. рублей.</w:t>
      </w:r>
    </w:p>
    <w:p w:rsidR="00C43FC3" w:rsidRDefault="00B871C5" w:rsidP="00CE1854">
      <w:pPr>
        <w:jc w:val="both"/>
      </w:pPr>
      <w:r>
        <w:tab/>
      </w:r>
    </w:p>
    <w:p w:rsidR="00753D16" w:rsidRPr="00E36352" w:rsidRDefault="005956D7" w:rsidP="00E36352">
      <w:pPr>
        <w:jc w:val="both"/>
      </w:pPr>
      <w:r>
        <w:rPr>
          <w:b/>
        </w:rPr>
        <w:tab/>
      </w:r>
      <w:r w:rsidR="00753D16" w:rsidRPr="00753D16">
        <w:rPr>
          <w:b/>
        </w:rPr>
        <w:t>5. Выводы:</w:t>
      </w:r>
      <w:r w:rsidR="00753D16" w:rsidRPr="00753D16">
        <w:t xml:space="preserve"> изменения в муниципальную программу «Формирование современной комфортной гор</w:t>
      </w:r>
      <w:r w:rsidR="00C43FC3">
        <w:t>одской среды» на 2020-2024 годы</w:t>
      </w:r>
      <w:r w:rsidR="00753D16" w:rsidRPr="00753D16"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0F2C23">
        <w:t>№157/32 от 27.05</w:t>
      </w:r>
      <w:r w:rsidR="00A8742E" w:rsidRPr="00A8742E">
        <w:t xml:space="preserve">.2021 </w:t>
      </w:r>
      <w:r w:rsidR="00A8742E">
        <w:t xml:space="preserve">года </w:t>
      </w:r>
      <w:r w:rsidR="00E36352" w:rsidRPr="00E36352">
        <w:t>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753D16" w:rsidRPr="00753D16" w:rsidRDefault="00753D16" w:rsidP="00753D16">
      <w:pPr>
        <w:jc w:val="both"/>
      </w:pPr>
      <w:r w:rsidRPr="00753D16">
        <w:tab/>
        <w:t>По итогам финансово-экономической экспертизы проекта Программы замечания отсутствуют.</w:t>
      </w: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Default="00753D16" w:rsidP="00753D16">
      <w:pPr>
        <w:jc w:val="both"/>
      </w:pPr>
      <w:r w:rsidRPr="00753D16">
        <w:t>Председатель                                                                                                         Е.Е. Прасолова</w:t>
      </w:r>
    </w:p>
    <w:sectPr w:rsidR="00753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2A" w:rsidRDefault="000A012A" w:rsidP="00CE4D1B">
      <w:r>
        <w:separator/>
      </w:r>
    </w:p>
  </w:endnote>
  <w:endnote w:type="continuationSeparator" w:id="0">
    <w:p w:rsidR="000A012A" w:rsidRDefault="000A012A" w:rsidP="00C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438942"/>
      <w:docPartObj>
        <w:docPartGallery w:val="Page Numbers (Bottom of Page)"/>
        <w:docPartUnique/>
      </w:docPartObj>
    </w:sdtPr>
    <w:sdtEndPr/>
    <w:sdtContent>
      <w:p w:rsidR="005C6C20" w:rsidRDefault="005C6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CE">
          <w:rPr>
            <w:noProof/>
          </w:rPr>
          <w:t>1</w:t>
        </w:r>
        <w:r>
          <w:fldChar w:fldCharType="end"/>
        </w:r>
      </w:p>
    </w:sdtContent>
  </w:sdt>
  <w:p w:rsidR="005C6C20" w:rsidRDefault="005C6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2A" w:rsidRDefault="000A012A" w:rsidP="00CE4D1B">
      <w:r>
        <w:separator/>
      </w:r>
    </w:p>
  </w:footnote>
  <w:footnote w:type="continuationSeparator" w:id="0">
    <w:p w:rsidR="000A012A" w:rsidRDefault="000A012A" w:rsidP="00CE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920"/>
    <w:multiLevelType w:val="hybridMultilevel"/>
    <w:tmpl w:val="C8ACE794"/>
    <w:lvl w:ilvl="0" w:tplc="1DD4971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B3"/>
    <w:rsid w:val="000064CE"/>
    <w:rsid w:val="00007472"/>
    <w:rsid w:val="0002712B"/>
    <w:rsid w:val="000346B7"/>
    <w:rsid w:val="000A012A"/>
    <w:rsid w:val="000F2C23"/>
    <w:rsid w:val="001E5F58"/>
    <w:rsid w:val="002166F5"/>
    <w:rsid w:val="00230378"/>
    <w:rsid w:val="00293E9C"/>
    <w:rsid w:val="002C4FE9"/>
    <w:rsid w:val="002E716E"/>
    <w:rsid w:val="00455F1B"/>
    <w:rsid w:val="00491957"/>
    <w:rsid w:val="004B7237"/>
    <w:rsid w:val="004F3EC5"/>
    <w:rsid w:val="00511683"/>
    <w:rsid w:val="00541BA2"/>
    <w:rsid w:val="005956D7"/>
    <w:rsid w:val="005C6C20"/>
    <w:rsid w:val="005C70B2"/>
    <w:rsid w:val="005F1EC3"/>
    <w:rsid w:val="00604CB3"/>
    <w:rsid w:val="00644976"/>
    <w:rsid w:val="006B7CF4"/>
    <w:rsid w:val="006C686D"/>
    <w:rsid w:val="006E744C"/>
    <w:rsid w:val="00727815"/>
    <w:rsid w:val="007413BA"/>
    <w:rsid w:val="00751F3B"/>
    <w:rsid w:val="00753D16"/>
    <w:rsid w:val="007A66ED"/>
    <w:rsid w:val="0080478E"/>
    <w:rsid w:val="008054BC"/>
    <w:rsid w:val="00805B76"/>
    <w:rsid w:val="00811818"/>
    <w:rsid w:val="00863B89"/>
    <w:rsid w:val="008B0748"/>
    <w:rsid w:val="008E522F"/>
    <w:rsid w:val="00973D77"/>
    <w:rsid w:val="009B3C96"/>
    <w:rsid w:val="009E061D"/>
    <w:rsid w:val="009E1F55"/>
    <w:rsid w:val="00A00CF3"/>
    <w:rsid w:val="00A17025"/>
    <w:rsid w:val="00A460F8"/>
    <w:rsid w:val="00A8742E"/>
    <w:rsid w:val="00AD5CED"/>
    <w:rsid w:val="00B02C8D"/>
    <w:rsid w:val="00B162E7"/>
    <w:rsid w:val="00B16F0A"/>
    <w:rsid w:val="00B871C5"/>
    <w:rsid w:val="00BB13EE"/>
    <w:rsid w:val="00BE4BB7"/>
    <w:rsid w:val="00C128C7"/>
    <w:rsid w:val="00C13639"/>
    <w:rsid w:val="00C43FC3"/>
    <w:rsid w:val="00C53759"/>
    <w:rsid w:val="00CE1854"/>
    <w:rsid w:val="00CE4D1B"/>
    <w:rsid w:val="00CF61E9"/>
    <w:rsid w:val="00D73943"/>
    <w:rsid w:val="00DC6690"/>
    <w:rsid w:val="00DF6834"/>
    <w:rsid w:val="00E06754"/>
    <w:rsid w:val="00E11AD6"/>
    <w:rsid w:val="00E36352"/>
    <w:rsid w:val="00E41CE3"/>
    <w:rsid w:val="00ED1298"/>
    <w:rsid w:val="00ED7C0A"/>
    <w:rsid w:val="00EE7B45"/>
    <w:rsid w:val="00F011AA"/>
    <w:rsid w:val="00F70A67"/>
    <w:rsid w:val="00FA6605"/>
    <w:rsid w:val="00FD2D04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54DA-2367-42E1-872F-D2EB3C4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3E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37</cp:revision>
  <cp:lastPrinted>2021-06-03T14:20:00Z</cp:lastPrinted>
  <dcterms:created xsi:type="dcterms:W3CDTF">2020-10-21T07:10:00Z</dcterms:created>
  <dcterms:modified xsi:type="dcterms:W3CDTF">2021-06-03T14:21:00Z</dcterms:modified>
</cp:coreProperties>
</file>